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E41" w:rsidRPr="0078289C" w:rsidRDefault="00881E41" w:rsidP="00881E41">
      <w:pPr>
        <w:pStyle w:val="a3"/>
        <w:spacing w:before="0" w:beforeAutospacing="0" w:after="0" w:afterAutospacing="0"/>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9A0066" w:rsidRPr="0078289C" w:rsidRDefault="009A0066"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p>
    <w:p w:rsidR="00881E41" w:rsidRPr="0078289C" w:rsidRDefault="00881E41" w:rsidP="00881E41">
      <w:pPr>
        <w:pStyle w:val="a3"/>
        <w:spacing w:before="0" w:beforeAutospacing="0" w:after="0" w:afterAutospacing="0"/>
        <w:ind w:left="4956"/>
        <w:jc w:val="both"/>
        <w:rPr>
          <w:b/>
          <w:sz w:val="28"/>
          <w:szCs w:val="28"/>
        </w:rPr>
      </w:pPr>
      <w:r w:rsidRPr="0078289C">
        <w:rPr>
          <w:b/>
          <w:sz w:val="28"/>
          <w:szCs w:val="28"/>
        </w:rPr>
        <w:t>Аппарат Правительства</w:t>
      </w:r>
    </w:p>
    <w:p w:rsidR="00881E41" w:rsidRPr="0078289C" w:rsidRDefault="00881E41" w:rsidP="00881E41">
      <w:pPr>
        <w:pStyle w:val="a3"/>
        <w:spacing w:before="0" w:beforeAutospacing="0" w:after="0" w:afterAutospacing="0"/>
        <w:ind w:left="4956"/>
        <w:jc w:val="both"/>
        <w:rPr>
          <w:b/>
          <w:sz w:val="28"/>
          <w:szCs w:val="28"/>
        </w:rPr>
      </w:pPr>
      <w:r w:rsidRPr="0078289C">
        <w:rPr>
          <w:b/>
          <w:sz w:val="28"/>
          <w:szCs w:val="28"/>
        </w:rPr>
        <w:t>Кыргызской Республики</w:t>
      </w:r>
    </w:p>
    <w:p w:rsidR="00881E41" w:rsidRPr="0078289C" w:rsidRDefault="00881E41" w:rsidP="00881E41">
      <w:pPr>
        <w:pStyle w:val="a3"/>
        <w:spacing w:before="0" w:beforeAutospacing="0" w:after="0" w:afterAutospacing="0"/>
        <w:ind w:left="4956"/>
        <w:jc w:val="both"/>
        <w:rPr>
          <w:sz w:val="28"/>
          <w:szCs w:val="28"/>
        </w:rPr>
      </w:pPr>
    </w:p>
    <w:p w:rsidR="00881E41" w:rsidRPr="0078289C" w:rsidRDefault="00881E41" w:rsidP="00881E41">
      <w:pPr>
        <w:pStyle w:val="a3"/>
        <w:spacing w:before="0" w:beforeAutospacing="0" w:after="0" w:afterAutospacing="0"/>
        <w:ind w:firstLine="708"/>
        <w:jc w:val="both"/>
        <w:rPr>
          <w:sz w:val="28"/>
          <w:szCs w:val="28"/>
        </w:rPr>
      </w:pPr>
      <w:r w:rsidRPr="0078289C">
        <w:rPr>
          <w:sz w:val="28"/>
          <w:szCs w:val="28"/>
        </w:rPr>
        <w:t>Государственная служба миграции при Правительстве Кыргызской Республики сообщает, что в целях скорейшей выработки государственной миграционной политики Кыргызской Республики на среднесрочный и долгосрочный период, распоряжением Руководителя  Аппарата Правительства Кыргызской Республики 6 мая 2019 года №46 была образована Межведомственная рабочая группа, по разработке проекта Концепции миграционной политики Кыргызской Республики, в состав которой вошли представители государственных органов, международных организаций и гражданского общества.</w:t>
      </w:r>
    </w:p>
    <w:p w:rsidR="00881E41" w:rsidRPr="0078289C" w:rsidRDefault="00881E41" w:rsidP="00881E41">
      <w:pPr>
        <w:pStyle w:val="a3"/>
        <w:spacing w:before="0" w:beforeAutospacing="0" w:after="0" w:afterAutospacing="0"/>
        <w:jc w:val="both"/>
        <w:rPr>
          <w:sz w:val="28"/>
          <w:szCs w:val="28"/>
        </w:rPr>
      </w:pPr>
      <w:r w:rsidRPr="0078289C">
        <w:rPr>
          <w:sz w:val="28"/>
          <w:szCs w:val="28"/>
        </w:rPr>
        <w:tab/>
        <w:t xml:space="preserve">Межведомственная рабочая группа по разработке проекта Концепции миграционной политики Кыргызской Республики, в течение года провела широкую исследовательскую работу, заседала в широком и узком составах. </w:t>
      </w:r>
    </w:p>
    <w:p w:rsidR="00881E41" w:rsidRPr="0078289C" w:rsidRDefault="00881E41" w:rsidP="00881E41">
      <w:pPr>
        <w:spacing w:after="0" w:line="240" w:lineRule="auto"/>
        <w:ind w:firstLine="708"/>
        <w:jc w:val="both"/>
        <w:rPr>
          <w:rFonts w:ascii="Times New Roman" w:hAnsi="Times New Roman" w:cs="Times New Roman"/>
          <w:sz w:val="28"/>
          <w:szCs w:val="28"/>
        </w:rPr>
      </w:pPr>
      <w:r w:rsidRPr="0078289C">
        <w:rPr>
          <w:rFonts w:ascii="Times New Roman" w:hAnsi="Times New Roman" w:cs="Times New Roman"/>
          <w:sz w:val="28"/>
          <w:szCs w:val="28"/>
        </w:rPr>
        <w:t>Работа над Концепцией миграционной политики Кыргызской Республики на 2020-2030 года, интенсивно прорабатывалась не только членами рабочей группы, также были проведены встречи с мигрантами, членами диаспор, соотечественниками которым была презентована Концепция миграционной политики Кыргызской Республики. Рассмотрены основные направления и задачи, цели и содержание документа.</w:t>
      </w:r>
    </w:p>
    <w:p w:rsidR="00881E41" w:rsidRPr="0078289C" w:rsidRDefault="00881E41" w:rsidP="00881E41">
      <w:pPr>
        <w:spacing w:after="0" w:line="240" w:lineRule="auto"/>
        <w:ind w:firstLine="708"/>
        <w:jc w:val="both"/>
        <w:rPr>
          <w:rFonts w:ascii="Times New Roman" w:hAnsi="Times New Roman" w:cs="Times New Roman"/>
          <w:sz w:val="28"/>
          <w:szCs w:val="28"/>
        </w:rPr>
      </w:pPr>
      <w:r w:rsidRPr="0078289C">
        <w:rPr>
          <w:rFonts w:ascii="Times New Roman" w:hAnsi="Times New Roman" w:cs="Times New Roman"/>
          <w:sz w:val="28"/>
          <w:szCs w:val="28"/>
        </w:rPr>
        <w:t xml:space="preserve">В работе над Концепцией миграционной политики дополнительно привлекались эксперты Аппарата Президента Кыргызской Республики, Министерства иностранных дел </w:t>
      </w:r>
      <w:proofErr w:type="gramStart"/>
      <w:r w:rsidRPr="0078289C">
        <w:rPr>
          <w:rFonts w:ascii="Times New Roman" w:hAnsi="Times New Roman" w:cs="Times New Roman"/>
          <w:sz w:val="28"/>
          <w:szCs w:val="28"/>
        </w:rPr>
        <w:t>КР</w:t>
      </w:r>
      <w:proofErr w:type="gramEnd"/>
      <w:r w:rsidRPr="0078289C">
        <w:rPr>
          <w:rFonts w:ascii="Times New Roman" w:hAnsi="Times New Roman" w:cs="Times New Roman"/>
          <w:sz w:val="28"/>
          <w:szCs w:val="28"/>
        </w:rPr>
        <w:t xml:space="preserve">, Национального банка Кыргызской Республики и независимые эксперты. </w:t>
      </w:r>
    </w:p>
    <w:p w:rsidR="00881E41" w:rsidRPr="0078289C" w:rsidRDefault="00881E41" w:rsidP="00881E41">
      <w:pPr>
        <w:spacing w:after="0" w:line="240" w:lineRule="auto"/>
        <w:ind w:firstLine="708"/>
        <w:jc w:val="both"/>
        <w:rPr>
          <w:rFonts w:ascii="Times New Roman" w:hAnsi="Times New Roman" w:cs="Times New Roman"/>
          <w:sz w:val="28"/>
          <w:szCs w:val="28"/>
        </w:rPr>
      </w:pPr>
      <w:r w:rsidRPr="0078289C">
        <w:rPr>
          <w:rFonts w:ascii="Times New Roman" w:hAnsi="Times New Roman" w:cs="Times New Roman"/>
          <w:sz w:val="28"/>
          <w:szCs w:val="28"/>
        </w:rPr>
        <w:t>Экспертами Аппарат Президента Кыргызской Республики уделено особое внимание целям и политике Концепции. Рекомендовано было рассмотреть документ, чтобы он был миграционным, а не социально-</w:t>
      </w:r>
      <w:r w:rsidRPr="0078289C">
        <w:rPr>
          <w:rFonts w:ascii="Times New Roman" w:hAnsi="Times New Roman" w:cs="Times New Roman"/>
          <w:sz w:val="28"/>
          <w:szCs w:val="28"/>
        </w:rPr>
        <w:lastRenderedPageBreak/>
        <w:t xml:space="preserve">экономическим для того чтобы не потерять основную суть направления документа, не дублировать существующие документы социально-экономического направления. </w:t>
      </w:r>
    </w:p>
    <w:p w:rsidR="00881E41" w:rsidRPr="0078289C" w:rsidRDefault="00881E41" w:rsidP="00881E41">
      <w:pPr>
        <w:spacing w:after="0" w:line="240" w:lineRule="auto"/>
        <w:ind w:firstLine="708"/>
        <w:jc w:val="both"/>
        <w:rPr>
          <w:rFonts w:ascii="Times New Roman" w:hAnsi="Times New Roman" w:cs="Times New Roman"/>
          <w:sz w:val="28"/>
          <w:szCs w:val="28"/>
        </w:rPr>
      </w:pPr>
      <w:r w:rsidRPr="0078289C">
        <w:rPr>
          <w:rFonts w:ascii="Times New Roman" w:hAnsi="Times New Roman" w:cs="Times New Roman"/>
          <w:sz w:val="28"/>
          <w:szCs w:val="28"/>
        </w:rPr>
        <w:t>С учетом вышеизложенного, отмечаем, что приложены все усилия для того чтобы отразить в Концепции мнения всех заинтересованных сторон. Концепция исходит из устойчивых тенденций современной миграционной ситуации, определяет политику социально-экономического развития страны, представляет собой основные стратегические и приоритетные задачи которые соответствуют международно-принятым стандартам.</w:t>
      </w:r>
    </w:p>
    <w:p w:rsidR="00881E41" w:rsidRPr="0078289C" w:rsidRDefault="00881E41" w:rsidP="00881E41">
      <w:pPr>
        <w:spacing w:after="0" w:line="240" w:lineRule="auto"/>
        <w:ind w:firstLine="708"/>
        <w:jc w:val="both"/>
        <w:rPr>
          <w:rFonts w:ascii="Times New Roman" w:hAnsi="Times New Roman" w:cs="Times New Roman"/>
          <w:sz w:val="28"/>
          <w:szCs w:val="28"/>
        </w:rPr>
      </w:pPr>
      <w:r w:rsidRPr="0078289C">
        <w:rPr>
          <w:rFonts w:ascii="Times New Roman" w:hAnsi="Times New Roman" w:cs="Times New Roman"/>
          <w:sz w:val="28"/>
          <w:szCs w:val="28"/>
        </w:rPr>
        <w:t>Рабочей группой расписан двухэтапный план</w:t>
      </w:r>
      <w:r w:rsidRPr="0078289C">
        <w:rPr>
          <w:rFonts w:ascii="Times New Roman" w:hAnsi="Times New Roman" w:cs="Times New Roman"/>
          <w:b/>
          <w:sz w:val="28"/>
          <w:szCs w:val="28"/>
        </w:rPr>
        <w:t xml:space="preserve"> </w:t>
      </w:r>
      <w:r w:rsidRPr="0078289C">
        <w:rPr>
          <w:rFonts w:ascii="Times New Roman" w:hAnsi="Times New Roman" w:cs="Times New Roman"/>
          <w:sz w:val="28"/>
          <w:szCs w:val="28"/>
        </w:rPr>
        <w:t xml:space="preserve">реализации </w:t>
      </w:r>
      <w:proofErr w:type="gramStart"/>
      <w:r w:rsidRPr="0078289C">
        <w:rPr>
          <w:rFonts w:ascii="Times New Roman" w:hAnsi="Times New Roman" w:cs="Times New Roman"/>
          <w:sz w:val="28"/>
          <w:szCs w:val="28"/>
        </w:rPr>
        <w:t>Концепции</w:t>
      </w:r>
      <w:proofErr w:type="gramEnd"/>
      <w:r w:rsidRPr="0078289C">
        <w:rPr>
          <w:rFonts w:ascii="Times New Roman" w:hAnsi="Times New Roman" w:cs="Times New Roman"/>
          <w:sz w:val="28"/>
          <w:szCs w:val="28"/>
        </w:rPr>
        <w:t xml:space="preserve"> который базируется на разработке и реализации программно-целевых мероприятий по наиболее актуальным проблемно-стратегическим направлениям, учете миграционной ситуации и альтернативах ее развития на средне и долгосрочную перспективу, п</w:t>
      </w:r>
      <w:r w:rsidRPr="0078289C">
        <w:rPr>
          <w:rFonts w:ascii="Times New Roman" w:hAnsi="Times New Roman" w:cs="Times New Roman"/>
          <w:bCs/>
          <w:sz w:val="28"/>
          <w:szCs w:val="28"/>
        </w:rPr>
        <w:t>ервый этап – 2020 – 2025 годы,</w:t>
      </w:r>
      <w:r w:rsidRPr="0078289C">
        <w:rPr>
          <w:rFonts w:ascii="Times New Roman" w:hAnsi="Times New Roman" w:cs="Times New Roman"/>
          <w:sz w:val="28"/>
          <w:szCs w:val="28"/>
        </w:rPr>
        <w:t xml:space="preserve"> </w:t>
      </w:r>
      <w:hyperlink r:id="rId8" w:anchor="dst100009" w:history="1">
        <w:r w:rsidRPr="0078289C">
          <w:rPr>
            <w:rStyle w:val="aa"/>
            <w:rFonts w:ascii="Times New Roman" w:eastAsia="Times New Roman" w:hAnsi="Times New Roman" w:cs="Times New Roman"/>
            <w:bCs/>
            <w:color w:val="auto"/>
            <w:sz w:val="28"/>
            <w:szCs w:val="28"/>
            <w:u w:val="none"/>
          </w:rPr>
          <w:t>второй этап</w:t>
        </w:r>
      </w:hyperlink>
      <w:r w:rsidRPr="0078289C">
        <w:rPr>
          <w:rFonts w:ascii="Times New Roman" w:eastAsia="Times New Roman" w:hAnsi="Times New Roman" w:cs="Times New Roman"/>
          <w:bCs/>
          <w:sz w:val="28"/>
          <w:szCs w:val="28"/>
        </w:rPr>
        <w:t xml:space="preserve"> </w:t>
      </w:r>
      <w:r w:rsidRPr="0078289C">
        <w:rPr>
          <w:rFonts w:ascii="Times New Roman" w:eastAsia="Calibri" w:hAnsi="Times New Roman" w:cs="Times New Roman"/>
          <w:bCs/>
          <w:sz w:val="28"/>
          <w:szCs w:val="28"/>
        </w:rPr>
        <w:t>– 2026 – 2030 годы.</w:t>
      </w:r>
    </w:p>
    <w:p w:rsidR="00881E41" w:rsidRPr="0078289C" w:rsidRDefault="00881E41" w:rsidP="00881E41">
      <w:pPr>
        <w:spacing w:after="0" w:line="240" w:lineRule="auto"/>
        <w:ind w:firstLine="709"/>
        <w:jc w:val="both"/>
        <w:rPr>
          <w:rFonts w:ascii="Times New Roman" w:eastAsia="Calibri" w:hAnsi="Times New Roman" w:cs="Times New Roman"/>
          <w:sz w:val="28"/>
          <w:szCs w:val="28"/>
          <w:lang w:eastAsia="en-US"/>
        </w:rPr>
      </w:pPr>
      <w:r w:rsidRPr="0078289C">
        <w:rPr>
          <w:rFonts w:ascii="Times New Roman" w:eastAsia="Calibri" w:hAnsi="Times New Roman" w:cs="Times New Roman"/>
          <w:sz w:val="28"/>
          <w:szCs w:val="28"/>
          <w:lang w:eastAsia="en-US"/>
        </w:rPr>
        <w:t>Процесс реализации Концепции рассчитан на период 2020-2030 годы. Основными участниками реализации являются государственные органы, отраслевые министерства, органы местного самоуправления, местные государственные администрации, НПО и международные организации. Координирующим органом по реализации Концепции будет уполномоченный орган по реализации миграционной политики.</w:t>
      </w:r>
    </w:p>
    <w:p w:rsidR="00881E41" w:rsidRPr="0078289C" w:rsidRDefault="00881E41" w:rsidP="00881E41">
      <w:pPr>
        <w:spacing w:after="0" w:line="240" w:lineRule="auto"/>
        <w:ind w:firstLine="709"/>
        <w:jc w:val="both"/>
        <w:rPr>
          <w:rFonts w:ascii="Times New Roman" w:eastAsia="Calibri" w:hAnsi="Times New Roman" w:cs="Times New Roman"/>
          <w:sz w:val="28"/>
          <w:szCs w:val="28"/>
          <w:lang w:eastAsia="en-US"/>
        </w:rPr>
      </w:pPr>
      <w:r w:rsidRPr="0078289C">
        <w:rPr>
          <w:rFonts w:ascii="Times New Roman" w:eastAsia="Calibri" w:hAnsi="Times New Roman" w:cs="Times New Roman"/>
          <w:sz w:val="28"/>
          <w:szCs w:val="28"/>
          <w:lang w:eastAsia="en-US"/>
        </w:rPr>
        <w:t>Согласованность действий всех участников по реализации Концепции будет обеспечиваться через работу межведомственного (совещательного) органа на уровне Правительства Кыргызской Республики (представители Правительства, министерств, ведомств, экспертов, а также представители бизнеса, международные организации и НПО по согласованию). Эта структура (Координационный совет по миграции) будет призвана обеспечить согласованность действий и снятие барьеров на пути реализации плана мероприятий Концепции. В рамках плана мероприятий Концепции будут скорректированы отраслевые и локальные цели и задачи участников.</w:t>
      </w:r>
    </w:p>
    <w:p w:rsidR="00881E41" w:rsidRPr="0078289C" w:rsidRDefault="00881E41" w:rsidP="00881E41">
      <w:pPr>
        <w:spacing w:after="0" w:line="240" w:lineRule="auto"/>
        <w:ind w:firstLine="708"/>
        <w:jc w:val="both"/>
        <w:rPr>
          <w:rFonts w:ascii="Times New Roman" w:hAnsi="Times New Roman" w:cs="Times New Roman"/>
          <w:sz w:val="28"/>
          <w:szCs w:val="28"/>
        </w:rPr>
      </w:pPr>
      <w:r w:rsidRPr="0078289C">
        <w:rPr>
          <w:rFonts w:ascii="Times New Roman" w:hAnsi="Times New Roman" w:cs="Times New Roman"/>
          <w:sz w:val="28"/>
          <w:szCs w:val="28"/>
        </w:rPr>
        <w:t>13-14 января 2020 года проведено итоговое заседание рабочей группы по принятию окончательной версии проекта Концепции миграционной политики Кыргызской Республики.</w:t>
      </w:r>
    </w:p>
    <w:p w:rsidR="00881E41" w:rsidRPr="0078289C" w:rsidRDefault="00881E41" w:rsidP="00881E41">
      <w:pPr>
        <w:spacing w:after="0" w:line="240" w:lineRule="auto"/>
        <w:ind w:firstLine="708"/>
        <w:jc w:val="both"/>
        <w:rPr>
          <w:rFonts w:ascii="Times New Roman" w:hAnsi="Times New Roman" w:cs="Times New Roman"/>
          <w:sz w:val="28"/>
          <w:szCs w:val="28"/>
        </w:rPr>
      </w:pPr>
      <w:r w:rsidRPr="0078289C">
        <w:rPr>
          <w:rFonts w:ascii="Times New Roman" w:hAnsi="Times New Roman" w:cs="Times New Roman"/>
          <w:sz w:val="28"/>
          <w:szCs w:val="28"/>
        </w:rPr>
        <w:t>Члены рабочей группы, приглашенные эксперты, представители гражданского общества по итогам заседания одобрили  проект Концепции, подписали протокол о принятии решения направить документ на рассмотрение в Аппарат Правительства Кыргызской Республики.</w:t>
      </w:r>
    </w:p>
    <w:p w:rsidR="00881E41" w:rsidRPr="0078289C" w:rsidRDefault="00881E41" w:rsidP="00881E41">
      <w:pPr>
        <w:spacing w:after="0" w:line="240" w:lineRule="auto"/>
        <w:ind w:firstLine="708"/>
        <w:jc w:val="both"/>
        <w:rPr>
          <w:rFonts w:ascii="Times New Roman" w:hAnsi="Times New Roman" w:cs="Times New Roman"/>
          <w:sz w:val="28"/>
          <w:szCs w:val="28"/>
        </w:rPr>
      </w:pPr>
      <w:r w:rsidRPr="0078289C">
        <w:rPr>
          <w:rFonts w:ascii="Times New Roman" w:hAnsi="Times New Roman" w:cs="Times New Roman"/>
          <w:sz w:val="28"/>
          <w:szCs w:val="28"/>
        </w:rPr>
        <w:t xml:space="preserve">С учетом вышеизложенного и принимая во внимание необходимость скорейшего принятия проекта Концепции, </w:t>
      </w:r>
      <w:proofErr w:type="gramStart"/>
      <w:r w:rsidRPr="0078289C">
        <w:rPr>
          <w:rFonts w:ascii="Times New Roman" w:hAnsi="Times New Roman" w:cs="Times New Roman"/>
          <w:sz w:val="28"/>
          <w:szCs w:val="28"/>
        </w:rPr>
        <w:t>принимая во внимание пункт 56 Регламента Правительства Кыргызской Республики утвержденного постановлением Правительства Кыргызской Республики от 10 июня 2013 года №341 Государственная служба миграции при Правительстве Кыргызской Республики направляет пакет документов</w:t>
      </w:r>
      <w:proofErr w:type="gramEnd"/>
      <w:r w:rsidRPr="0078289C">
        <w:rPr>
          <w:rFonts w:ascii="Times New Roman" w:hAnsi="Times New Roman" w:cs="Times New Roman"/>
          <w:sz w:val="28"/>
          <w:szCs w:val="28"/>
        </w:rPr>
        <w:t xml:space="preserve"> Проекта Концепции на официальном языке.</w:t>
      </w:r>
    </w:p>
    <w:p w:rsidR="00881E41" w:rsidRPr="0078289C" w:rsidRDefault="00881E41" w:rsidP="00881E41">
      <w:pPr>
        <w:spacing w:after="0" w:line="240" w:lineRule="auto"/>
        <w:ind w:firstLine="708"/>
        <w:jc w:val="both"/>
        <w:rPr>
          <w:rFonts w:ascii="Times New Roman" w:hAnsi="Times New Roman" w:cs="Times New Roman"/>
          <w:sz w:val="28"/>
          <w:szCs w:val="28"/>
        </w:rPr>
      </w:pPr>
    </w:p>
    <w:p w:rsidR="00881E41" w:rsidRPr="0078289C" w:rsidRDefault="00881E41" w:rsidP="00881E41">
      <w:pPr>
        <w:spacing w:after="0" w:line="240" w:lineRule="auto"/>
        <w:ind w:firstLine="709"/>
        <w:contextualSpacing/>
        <w:jc w:val="both"/>
        <w:rPr>
          <w:rFonts w:ascii="Times New Roman" w:eastAsia="Calibri" w:hAnsi="Times New Roman" w:cs="Times New Roman"/>
          <w:bCs/>
          <w:sz w:val="28"/>
          <w:szCs w:val="28"/>
        </w:rPr>
      </w:pPr>
      <w:r w:rsidRPr="0078289C">
        <w:rPr>
          <w:rFonts w:ascii="Times New Roman" w:eastAsia="Calibri" w:hAnsi="Times New Roman" w:cs="Times New Roman"/>
          <w:bCs/>
          <w:sz w:val="28"/>
          <w:szCs w:val="28"/>
        </w:rPr>
        <w:lastRenderedPageBreak/>
        <w:t>Во исполнение статьи 22 Закона Кыргызской Республики «О нормативных правовых актах Кыргызской Республики», для проведения процедуры общественного обсуждения, просим данный проект постановления Правительства Кыргызской Республики разместить на официальный сайт Правительства Кыргызской Республики.</w:t>
      </w:r>
    </w:p>
    <w:p w:rsidR="00881E41" w:rsidRPr="0078289C" w:rsidRDefault="00881E41" w:rsidP="00881E41">
      <w:pPr>
        <w:spacing w:after="0" w:line="240" w:lineRule="auto"/>
        <w:jc w:val="both"/>
        <w:rPr>
          <w:rFonts w:ascii="Times New Roman" w:eastAsia="Calibri" w:hAnsi="Times New Roman" w:cs="Times New Roman"/>
          <w:bCs/>
          <w:sz w:val="28"/>
          <w:szCs w:val="28"/>
        </w:rPr>
      </w:pPr>
    </w:p>
    <w:p w:rsidR="00881E41" w:rsidRPr="0078289C" w:rsidRDefault="00881E41" w:rsidP="00881E41">
      <w:pPr>
        <w:spacing w:after="0" w:line="240" w:lineRule="auto"/>
        <w:jc w:val="both"/>
        <w:rPr>
          <w:rFonts w:ascii="Times New Roman" w:hAnsi="Times New Roman" w:cs="Times New Roman"/>
          <w:b/>
          <w:sz w:val="28"/>
          <w:szCs w:val="28"/>
        </w:rPr>
      </w:pPr>
    </w:p>
    <w:p w:rsidR="00881E41" w:rsidRPr="0078289C" w:rsidRDefault="00881E41" w:rsidP="00881E41">
      <w:pPr>
        <w:spacing w:after="0" w:line="240" w:lineRule="auto"/>
        <w:ind w:firstLine="708"/>
        <w:jc w:val="both"/>
        <w:rPr>
          <w:rFonts w:ascii="Times New Roman" w:hAnsi="Times New Roman" w:cs="Times New Roman"/>
          <w:b/>
          <w:sz w:val="28"/>
          <w:szCs w:val="28"/>
        </w:rPr>
      </w:pPr>
      <w:r w:rsidRPr="0078289C">
        <w:rPr>
          <w:rFonts w:ascii="Times New Roman" w:hAnsi="Times New Roman" w:cs="Times New Roman"/>
          <w:b/>
          <w:sz w:val="28"/>
          <w:szCs w:val="28"/>
        </w:rPr>
        <w:t>Приложение:</w:t>
      </w:r>
    </w:p>
    <w:p w:rsidR="00881E41" w:rsidRPr="0078289C" w:rsidRDefault="00881E41" w:rsidP="00881E41">
      <w:pPr>
        <w:pStyle w:val="a4"/>
        <w:spacing w:after="0" w:line="240" w:lineRule="auto"/>
        <w:ind w:left="1068"/>
        <w:jc w:val="both"/>
        <w:rPr>
          <w:rFonts w:ascii="Times New Roman" w:hAnsi="Times New Roman" w:cs="Times New Roman"/>
          <w:sz w:val="28"/>
          <w:szCs w:val="28"/>
        </w:rPr>
      </w:pPr>
    </w:p>
    <w:p w:rsidR="00881E41" w:rsidRPr="0078289C" w:rsidRDefault="00881E41" w:rsidP="00881E41">
      <w:pPr>
        <w:pStyle w:val="a4"/>
        <w:numPr>
          <w:ilvl w:val="0"/>
          <w:numId w:val="3"/>
        </w:numPr>
        <w:spacing w:after="0" w:line="240" w:lineRule="auto"/>
        <w:jc w:val="both"/>
        <w:rPr>
          <w:rFonts w:ascii="Times New Roman" w:hAnsi="Times New Roman" w:cs="Times New Roman"/>
          <w:sz w:val="28"/>
          <w:szCs w:val="28"/>
        </w:rPr>
      </w:pPr>
      <w:r w:rsidRPr="0078289C">
        <w:rPr>
          <w:rFonts w:ascii="Times New Roman" w:hAnsi="Times New Roman" w:cs="Times New Roman"/>
          <w:sz w:val="28"/>
          <w:szCs w:val="28"/>
        </w:rPr>
        <w:t>Проект Концепции миграционной политики Кыргызской Республики на  26 листах;</w:t>
      </w:r>
    </w:p>
    <w:p w:rsidR="00881E41" w:rsidRPr="0078289C" w:rsidRDefault="00881E41" w:rsidP="00881E41">
      <w:pPr>
        <w:pStyle w:val="a4"/>
        <w:numPr>
          <w:ilvl w:val="0"/>
          <w:numId w:val="3"/>
        </w:numPr>
        <w:spacing w:after="0" w:line="240" w:lineRule="auto"/>
        <w:jc w:val="both"/>
        <w:rPr>
          <w:rFonts w:ascii="Times New Roman" w:hAnsi="Times New Roman" w:cs="Times New Roman"/>
          <w:sz w:val="28"/>
          <w:szCs w:val="28"/>
        </w:rPr>
      </w:pPr>
      <w:r w:rsidRPr="0078289C">
        <w:rPr>
          <w:rFonts w:ascii="Times New Roman" w:hAnsi="Times New Roman" w:cs="Times New Roman"/>
          <w:sz w:val="28"/>
          <w:szCs w:val="28"/>
        </w:rPr>
        <w:t>Проект постановления к проекту Концепции миграционной политики Кыргызской Республики на 1 листе;</w:t>
      </w:r>
    </w:p>
    <w:p w:rsidR="00881E41" w:rsidRPr="0078289C" w:rsidRDefault="00881E41" w:rsidP="00881E41">
      <w:pPr>
        <w:pStyle w:val="a4"/>
        <w:numPr>
          <w:ilvl w:val="0"/>
          <w:numId w:val="3"/>
        </w:numPr>
        <w:spacing w:after="0" w:line="240" w:lineRule="auto"/>
        <w:jc w:val="both"/>
        <w:rPr>
          <w:rFonts w:ascii="Times New Roman" w:hAnsi="Times New Roman" w:cs="Times New Roman"/>
          <w:sz w:val="28"/>
          <w:szCs w:val="28"/>
        </w:rPr>
      </w:pPr>
      <w:r w:rsidRPr="0078289C">
        <w:rPr>
          <w:rFonts w:ascii="Times New Roman" w:hAnsi="Times New Roman" w:cs="Times New Roman"/>
          <w:sz w:val="28"/>
          <w:szCs w:val="28"/>
        </w:rPr>
        <w:t>Справка обоснование к проекту Постановления Концепции миграционной политики Кыргызской Республики на 5 листах;</w:t>
      </w:r>
    </w:p>
    <w:p w:rsidR="00881E41" w:rsidRPr="0078289C" w:rsidRDefault="00881E41" w:rsidP="00881E41">
      <w:pPr>
        <w:pStyle w:val="a4"/>
        <w:numPr>
          <w:ilvl w:val="0"/>
          <w:numId w:val="3"/>
        </w:numPr>
        <w:spacing w:after="0" w:line="240" w:lineRule="auto"/>
        <w:jc w:val="both"/>
        <w:rPr>
          <w:rFonts w:ascii="Times New Roman" w:hAnsi="Times New Roman" w:cs="Times New Roman"/>
          <w:sz w:val="28"/>
          <w:szCs w:val="28"/>
        </w:rPr>
      </w:pPr>
      <w:r w:rsidRPr="0078289C">
        <w:rPr>
          <w:rFonts w:ascii="Times New Roman" w:hAnsi="Times New Roman" w:cs="Times New Roman"/>
          <w:sz w:val="28"/>
          <w:szCs w:val="28"/>
        </w:rPr>
        <w:t>Лист Согласования об одобрении проекта Постановления Концепции миграционной политики Кыргызской Республики на 1 листе;</w:t>
      </w:r>
    </w:p>
    <w:p w:rsidR="00881E41" w:rsidRPr="0078289C" w:rsidRDefault="00881E41" w:rsidP="00881E41">
      <w:pPr>
        <w:pStyle w:val="a4"/>
        <w:numPr>
          <w:ilvl w:val="0"/>
          <w:numId w:val="3"/>
        </w:numPr>
        <w:spacing w:after="0" w:line="240" w:lineRule="auto"/>
        <w:jc w:val="both"/>
        <w:rPr>
          <w:rFonts w:ascii="Times New Roman" w:hAnsi="Times New Roman" w:cs="Times New Roman"/>
          <w:sz w:val="28"/>
          <w:szCs w:val="28"/>
        </w:rPr>
      </w:pPr>
      <w:r w:rsidRPr="0078289C">
        <w:rPr>
          <w:rFonts w:ascii="Times New Roman" w:hAnsi="Times New Roman" w:cs="Times New Roman"/>
          <w:sz w:val="28"/>
          <w:szCs w:val="28"/>
        </w:rPr>
        <w:t>Копия протокола межведомственной рабочей группы об одобрении проекта Концепции миграционной политики Кыргызской Республики на 4 листах;</w:t>
      </w:r>
    </w:p>
    <w:p w:rsidR="00881E41" w:rsidRPr="0078289C" w:rsidRDefault="00881E41" w:rsidP="00881E41">
      <w:pPr>
        <w:spacing w:after="0" w:line="240" w:lineRule="auto"/>
        <w:ind w:firstLine="708"/>
        <w:jc w:val="both"/>
        <w:rPr>
          <w:rFonts w:ascii="Times New Roman" w:hAnsi="Times New Roman" w:cs="Times New Roman"/>
          <w:sz w:val="28"/>
          <w:szCs w:val="28"/>
        </w:rPr>
      </w:pPr>
    </w:p>
    <w:p w:rsidR="00881E41" w:rsidRPr="0078289C" w:rsidRDefault="00881E41" w:rsidP="00881E41">
      <w:pPr>
        <w:spacing w:after="0" w:line="240" w:lineRule="auto"/>
        <w:ind w:firstLine="708"/>
        <w:jc w:val="both"/>
        <w:rPr>
          <w:rFonts w:ascii="Times New Roman" w:hAnsi="Times New Roman" w:cs="Times New Roman"/>
          <w:b/>
          <w:sz w:val="28"/>
          <w:szCs w:val="28"/>
        </w:rPr>
      </w:pPr>
    </w:p>
    <w:p w:rsidR="00881E41" w:rsidRPr="0078289C" w:rsidRDefault="00881E41" w:rsidP="00881E41">
      <w:pPr>
        <w:spacing w:after="0" w:line="240" w:lineRule="auto"/>
        <w:ind w:firstLine="708"/>
        <w:jc w:val="both"/>
        <w:rPr>
          <w:rFonts w:ascii="Times New Roman" w:hAnsi="Times New Roman" w:cs="Times New Roman"/>
          <w:b/>
          <w:sz w:val="28"/>
          <w:szCs w:val="28"/>
        </w:rPr>
      </w:pPr>
      <w:r w:rsidRPr="0078289C">
        <w:rPr>
          <w:rFonts w:ascii="Times New Roman" w:hAnsi="Times New Roman" w:cs="Times New Roman"/>
          <w:b/>
          <w:sz w:val="28"/>
          <w:szCs w:val="28"/>
        </w:rPr>
        <w:t>Председатель</w:t>
      </w:r>
      <w:r w:rsidRPr="0078289C">
        <w:rPr>
          <w:rFonts w:ascii="Times New Roman" w:hAnsi="Times New Roman" w:cs="Times New Roman"/>
          <w:b/>
          <w:sz w:val="28"/>
          <w:szCs w:val="28"/>
        </w:rPr>
        <w:tab/>
      </w:r>
      <w:r w:rsidRPr="0078289C">
        <w:rPr>
          <w:rFonts w:ascii="Times New Roman" w:hAnsi="Times New Roman" w:cs="Times New Roman"/>
          <w:b/>
          <w:sz w:val="28"/>
          <w:szCs w:val="28"/>
        </w:rPr>
        <w:tab/>
      </w:r>
      <w:r w:rsidRPr="0078289C">
        <w:rPr>
          <w:rFonts w:ascii="Times New Roman" w:hAnsi="Times New Roman" w:cs="Times New Roman"/>
          <w:b/>
          <w:sz w:val="28"/>
          <w:szCs w:val="28"/>
        </w:rPr>
        <w:tab/>
      </w:r>
      <w:r w:rsidRPr="0078289C">
        <w:rPr>
          <w:rFonts w:ascii="Times New Roman" w:hAnsi="Times New Roman" w:cs="Times New Roman"/>
          <w:b/>
          <w:sz w:val="28"/>
          <w:szCs w:val="28"/>
        </w:rPr>
        <w:tab/>
      </w:r>
      <w:r w:rsidRPr="0078289C">
        <w:rPr>
          <w:rFonts w:ascii="Times New Roman" w:hAnsi="Times New Roman" w:cs="Times New Roman"/>
          <w:b/>
          <w:sz w:val="28"/>
          <w:szCs w:val="28"/>
        </w:rPr>
        <w:tab/>
      </w:r>
      <w:r w:rsidRPr="0078289C">
        <w:rPr>
          <w:rFonts w:ascii="Times New Roman" w:hAnsi="Times New Roman" w:cs="Times New Roman"/>
          <w:b/>
          <w:sz w:val="28"/>
          <w:szCs w:val="28"/>
        </w:rPr>
        <w:tab/>
      </w:r>
      <w:r w:rsidRPr="0078289C">
        <w:rPr>
          <w:rFonts w:ascii="Times New Roman" w:hAnsi="Times New Roman" w:cs="Times New Roman"/>
          <w:b/>
          <w:sz w:val="28"/>
          <w:szCs w:val="28"/>
        </w:rPr>
        <w:tab/>
        <w:t xml:space="preserve">Б. </w:t>
      </w:r>
      <w:proofErr w:type="spellStart"/>
      <w:r w:rsidRPr="0078289C">
        <w:rPr>
          <w:rFonts w:ascii="Times New Roman" w:hAnsi="Times New Roman" w:cs="Times New Roman"/>
          <w:b/>
          <w:sz w:val="28"/>
          <w:szCs w:val="28"/>
        </w:rPr>
        <w:t>Ибраимжанов</w:t>
      </w:r>
      <w:proofErr w:type="spellEnd"/>
    </w:p>
    <w:p w:rsidR="00881E41" w:rsidRPr="0078289C" w:rsidRDefault="00881E41" w:rsidP="00881E41">
      <w:pPr>
        <w:spacing w:after="0" w:line="240" w:lineRule="auto"/>
        <w:ind w:firstLine="708"/>
        <w:jc w:val="both"/>
        <w:rPr>
          <w:rFonts w:ascii="Times New Roman" w:hAnsi="Times New Roman" w:cs="Times New Roman"/>
          <w:sz w:val="28"/>
          <w:szCs w:val="28"/>
        </w:rPr>
      </w:pPr>
    </w:p>
    <w:p w:rsidR="00881E41" w:rsidRPr="00114966" w:rsidRDefault="00881E41" w:rsidP="00881E41">
      <w:pPr>
        <w:spacing w:after="0" w:line="240" w:lineRule="auto"/>
        <w:ind w:firstLine="708"/>
        <w:jc w:val="both"/>
        <w:rPr>
          <w:rFonts w:ascii="Times New Roman" w:hAnsi="Times New Roman" w:cs="Times New Roman"/>
          <w:color w:val="FFFFFF" w:themeColor="background1"/>
          <w:sz w:val="28"/>
          <w:szCs w:val="28"/>
        </w:rPr>
      </w:pPr>
    </w:p>
    <w:p w:rsidR="00881E41" w:rsidRPr="00057531" w:rsidRDefault="00881E41" w:rsidP="00881E41">
      <w:pPr>
        <w:spacing w:after="0" w:line="240" w:lineRule="auto"/>
        <w:ind w:firstLine="708"/>
        <w:jc w:val="both"/>
        <w:rPr>
          <w:rFonts w:ascii="Times New Roman" w:hAnsi="Times New Roman" w:cs="Times New Roman"/>
          <w:b/>
          <w:sz w:val="28"/>
          <w:szCs w:val="28"/>
        </w:rPr>
      </w:pPr>
      <w:r w:rsidRPr="00057531">
        <w:rPr>
          <w:rFonts w:ascii="Times New Roman" w:hAnsi="Times New Roman" w:cs="Times New Roman"/>
          <w:b/>
          <w:sz w:val="28"/>
          <w:szCs w:val="28"/>
        </w:rPr>
        <w:t>Виза:</w:t>
      </w:r>
    </w:p>
    <w:p w:rsidR="00881E41" w:rsidRPr="00057531" w:rsidRDefault="00881E41" w:rsidP="00881E41">
      <w:pPr>
        <w:spacing w:after="0" w:line="240" w:lineRule="auto"/>
        <w:ind w:firstLine="708"/>
        <w:jc w:val="both"/>
        <w:rPr>
          <w:rFonts w:ascii="Times New Roman" w:hAnsi="Times New Roman" w:cs="Times New Roman"/>
          <w:sz w:val="28"/>
          <w:szCs w:val="28"/>
        </w:rPr>
      </w:pPr>
    </w:p>
    <w:p w:rsidR="00881E41" w:rsidRPr="00057531" w:rsidRDefault="00881E41" w:rsidP="00881E41">
      <w:pPr>
        <w:spacing w:after="0" w:line="240" w:lineRule="auto"/>
        <w:ind w:firstLine="708"/>
        <w:jc w:val="both"/>
        <w:rPr>
          <w:rFonts w:ascii="Times New Roman" w:hAnsi="Times New Roman" w:cs="Times New Roman"/>
          <w:sz w:val="28"/>
          <w:szCs w:val="28"/>
        </w:rPr>
      </w:pPr>
      <w:r w:rsidRPr="00057531">
        <w:rPr>
          <w:rFonts w:ascii="Times New Roman" w:hAnsi="Times New Roman" w:cs="Times New Roman"/>
          <w:sz w:val="28"/>
          <w:szCs w:val="28"/>
        </w:rPr>
        <w:t xml:space="preserve">Заместитель председателя </w:t>
      </w:r>
      <w:r w:rsidRPr="00057531">
        <w:rPr>
          <w:rFonts w:ascii="Times New Roman" w:hAnsi="Times New Roman" w:cs="Times New Roman"/>
          <w:sz w:val="28"/>
          <w:szCs w:val="28"/>
        </w:rPr>
        <w:tab/>
      </w:r>
      <w:r w:rsidRPr="00057531">
        <w:rPr>
          <w:rFonts w:ascii="Times New Roman" w:hAnsi="Times New Roman" w:cs="Times New Roman"/>
          <w:sz w:val="28"/>
          <w:szCs w:val="28"/>
        </w:rPr>
        <w:tab/>
      </w:r>
      <w:r w:rsidRPr="00057531">
        <w:rPr>
          <w:rFonts w:ascii="Times New Roman" w:hAnsi="Times New Roman" w:cs="Times New Roman"/>
          <w:sz w:val="28"/>
          <w:szCs w:val="28"/>
        </w:rPr>
        <w:tab/>
      </w:r>
      <w:r w:rsidRPr="00057531">
        <w:rPr>
          <w:rFonts w:ascii="Times New Roman" w:hAnsi="Times New Roman" w:cs="Times New Roman"/>
          <w:sz w:val="28"/>
          <w:szCs w:val="28"/>
        </w:rPr>
        <w:tab/>
      </w:r>
      <w:r w:rsidRPr="00057531">
        <w:rPr>
          <w:rFonts w:ascii="Times New Roman" w:hAnsi="Times New Roman" w:cs="Times New Roman"/>
          <w:sz w:val="28"/>
          <w:szCs w:val="28"/>
        </w:rPr>
        <w:tab/>
      </w:r>
      <w:proofErr w:type="spellStart"/>
      <w:r w:rsidRPr="00057531">
        <w:rPr>
          <w:rFonts w:ascii="Times New Roman" w:hAnsi="Times New Roman" w:cs="Times New Roman"/>
          <w:sz w:val="28"/>
          <w:szCs w:val="28"/>
        </w:rPr>
        <w:t>С.Токтоболотов</w:t>
      </w:r>
      <w:proofErr w:type="spellEnd"/>
      <w:r w:rsidRPr="00057531">
        <w:rPr>
          <w:rFonts w:ascii="Times New Roman" w:hAnsi="Times New Roman" w:cs="Times New Roman"/>
          <w:sz w:val="28"/>
          <w:szCs w:val="28"/>
        </w:rPr>
        <w:t xml:space="preserve"> </w:t>
      </w:r>
    </w:p>
    <w:p w:rsidR="00881E41" w:rsidRPr="00057531" w:rsidRDefault="00881E41" w:rsidP="00881E41">
      <w:pPr>
        <w:spacing w:after="0" w:line="240" w:lineRule="auto"/>
        <w:ind w:firstLine="708"/>
        <w:jc w:val="both"/>
        <w:rPr>
          <w:rFonts w:ascii="Times New Roman" w:hAnsi="Times New Roman" w:cs="Times New Roman"/>
          <w:sz w:val="28"/>
          <w:szCs w:val="28"/>
        </w:rPr>
      </w:pPr>
    </w:p>
    <w:p w:rsidR="00881E41" w:rsidRPr="00057531" w:rsidRDefault="00881E41" w:rsidP="00881E41">
      <w:pPr>
        <w:spacing w:after="0" w:line="240" w:lineRule="auto"/>
        <w:ind w:firstLine="708"/>
        <w:jc w:val="both"/>
        <w:rPr>
          <w:rFonts w:ascii="Times New Roman" w:hAnsi="Times New Roman" w:cs="Times New Roman"/>
          <w:sz w:val="28"/>
          <w:szCs w:val="28"/>
        </w:rPr>
      </w:pPr>
    </w:p>
    <w:p w:rsidR="00881E41" w:rsidRPr="00057531" w:rsidRDefault="00881E41" w:rsidP="00881E41">
      <w:pPr>
        <w:spacing w:after="0" w:line="240" w:lineRule="auto"/>
        <w:ind w:firstLine="708"/>
        <w:jc w:val="both"/>
        <w:rPr>
          <w:rFonts w:ascii="Times New Roman" w:hAnsi="Times New Roman" w:cs="Times New Roman"/>
          <w:sz w:val="28"/>
          <w:szCs w:val="28"/>
        </w:rPr>
      </w:pPr>
      <w:r w:rsidRPr="00057531">
        <w:rPr>
          <w:rFonts w:ascii="Times New Roman" w:hAnsi="Times New Roman" w:cs="Times New Roman"/>
          <w:sz w:val="28"/>
          <w:szCs w:val="28"/>
        </w:rPr>
        <w:t xml:space="preserve">Главный специалист ОМП </w:t>
      </w:r>
      <w:r w:rsidRPr="00057531">
        <w:rPr>
          <w:rFonts w:ascii="Times New Roman" w:hAnsi="Times New Roman" w:cs="Times New Roman"/>
          <w:sz w:val="28"/>
          <w:szCs w:val="28"/>
        </w:rPr>
        <w:tab/>
      </w:r>
      <w:r w:rsidRPr="00057531">
        <w:rPr>
          <w:rFonts w:ascii="Times New Roman" w:hAnsi="Times New Roman" w:cs="Times New Roman"/>
          <w:sz w:val="28"/>
          <w:szCs w:val="28"/>
        </w:rPr>
        <w:tab/>
      </w:r>
      <w:r w:rsidRPr="00057531">
        <w:rPr>
          <w:rFonts w:ascii="Times New Roman" w:hAnsi="Times New Roman" w:cs="Times New Roman"/>
          <w:sz w:val="28"/>
          <w:szCs w:val="28"/>
        </w:rPr>
        <w:tab/>
      </w:r>
      <w:r w:rsidRPr="00057531">
        <w:rPr>
          <w:rFonts w:ascii="Times New Roman" w:hAnsi="Times New Roman" w:cs="Times New Roman"/>
          <w:sz w:val="28"/>
          <w:szCs w:val="28"/>
        </w:rPr>
        <w:tab/>
      </w:r>
      <w:r w:rsidRPr="00057531">
        <w:rPr>
          <w:rFonts w:ascii="Times New Roman" w:hAnsi="Times New Roman" w:cs="Times New Roman"/>
          <w:sz w:val="28"/>
          <w:szCs w:val="28"/>
        </w:rPr>
        <w:tab/>
      </w:r>
      <w:proofErr w:type="spellStart"/>
      <w:r w:rsidR="00057531">
        <w:rPr>
          <w:rFonts w:ascii="Times New Roman" w:hAnsi="Times New Roman" w:cs="Times New Roman"/>
          <w:sz w:val="28"/>
          <w:szCs w:val="28"/>
        </w:rPr>
        <w:t>С.Токтосунов</w:t>
      </w:r>
      <w:proofErr w:type="spellEnd"/>
      <w:r w:rsidRPr="00057531">
        <w:rPr>
          <w:rFonts w:ascii="Times New Roman" w:hAnsi="Times New Roman" w:cs="Times New Roman"/>
          <w:sz w:val="28"/>
          <w:szCs w:val="28"/>
        </w:rPr>
        <w:t xml:space="preserve"> </w:t>
      </w:r>
    </w:p>
    <w:p w:rsidR="00881E41" w:rsidRPr="00057531" w:rsidRDefault="00881E41" w:rsidP="00881E41">
      <w:pPr>
        <w:spacing w:after="0" w:line="240" w:lineRule="auto"/>
        <w:ind w:firstLine="708"/>
        <w:jc w:val="both"/>
        <w:rPr>
          <w:rFonts w:ascii="Times New Roman" w:hAnsi="Times New Roman" w:cs="Times New Roman"/>
          <w:sz w:val="28"/>
          <w:szCs w:val="28"/>
        </w:rPr>
      </w:pPr>
    </w:p>
    <w:p w:rsidR="00881E41" w:rsidRPr="00057531" w:rsidRDefault="00881E41" w:rsidP="00881E41">
      <w:pPr>
        <w:spacing w:after="0" w:line="240" w:lineRule="auto"/>
        <w:jc w:val="both"/>
        <w:rPr>
          <w:rFonts w:ascii="Times New Roman" w:hAnsi="Times New Roman" w:cs="Times New Roman"/>
          <w:sz w:val="28"/>
          <w:szCs w:val="28"/>
        </w:rPr>
      </w:pPr>
    </w:p>
    <w:p w:rsidR="00881E41" w:rsidRPr="00057531" w:rsidRDefault="00881E41" w:rsidP="00881E41">
      <w:pPr>
        <w:spacing w:after="0" w:line="240" w:lineRule="auto"/>
        <w:ind w:firstLine="708"/>
        <w:jc w:val="both"/>
        <w:rPr>
          <w:rFonts w:ascii="Times New Roman" w:hAnsi="Times New Roman" w:cs="Times New Roman"/>
          <w:sz w:val="28"/>
          <w:szCs w:val="28"/>
        </w:rPr>
      </w:pPr>
    </w:p>
    <w:p w:rsidR="00881E41" w:rsidRDefault="00881E41" w:rsidP="00881E41">
      <w:pPr>
        <w:spacing w:after="0" w:line="240" w:lineRule="auto"/>
        <w:ind w:firstLine="708"/>
        <w:jc w:val="both"/>
        <w:rPr>
          <w:rFonts w:ascii="Times New Roman" w:hAnsi="Times New Roman" w:cs="Times New Roman"/>
          <w:sz w:val="28"/>
          <w:szCs w:val="28"/>
        </w:rPr>
      </w:pPr>
    </w:p>
    <w:p w:rsidR="003C579C" w:rsidRDefault="003C579C" w:rsidP="00881E41">
      <w:pPr>
        <w:spacing w:after="0" w:line="240" w:lineRule="auto"/>
        <w:ind w:firstLine="708"/>
        <w:jc w:val="both"/>
        <w:rPr>
          <w:rFonts w:ascii="Times New Roman" w:hAnsi="Times New Roman" w:cs="Times New Roman"/>
          <w:sz w:val="28"/>
          <w:szCs w:val="28"/>
        </w:rPr>
      </w:pPr>
    </w:p>
    <w:p w:rsidR="003C579C" w:rsidRDefault="003C579C" w:rsidP="00881E41">
      <w:pPr>
        <w:spacing w:after="0" w:line="240" w:lineRule="auto"/>
        <w:ind w:firstLine="708"/>
        <w:jc w:val="both"/>
        <w:rPr>
          <w:rFonts w:ascii="Times New Roman" w:hAnsi="Times New Roman" w:cs="Times New Roman"/>
          <w:sz w:val="28"/>
          <w:szCs w:val="28"/>
        </w:rPr>
      </w:pPr>
    </w:p>
    <w:p w:rsidR="003C579C" w:rsidRPr="00057531" w:rsidRDefault="003C579C" w:rsidP="00881E41">
      <w:pPr>
        <w:spacing w:after="0" w:line="240" w:lineRule="auto"/>
        <w:ind w:firstLine="708"/>
        <w:jc w:val="both"/>
        <w:rPr>
          <w:rFonts w:ascii="Times New Roman" w:hAnsi="Times New Roman" w:cs="Times New Roman"/>
          <w:sz w:val="28"/>
          <w:szCs w:val="28"/>
        </w:rPr>
      </w:pPr>
    </w:p>
    <w:p w:rsidR="00881E41" w:rsidRPr="00057531" w:rsidRDefault="00881E41" w:rsidP="00881E41">
      <w:pPr>
        <w:spacing w:after="0" w:line="240" w:lineRule="auto"/>
        <w:ind w:firstLine="708"/>
        <w:jc w:val="both"/>
        <w:rPr>
          <w:rFonts w:ascii="Times New Roman" w:hAnsi="Times New Roman" w:cs="Times New Roman"/>
          <w:sz w:val="28"/>
          <w:szCs w:val="28"/>
        </w:rPr>
      </w:pPr>
    </w:p>
    <w:p w:rsidR="00881E41" w:rsidRPr="00057531" w:rsidRDefault="00881E41" w:rsidP="009A0066">
      <w:pPr>
        <w:spacing w:after="0" w:line="240" w:lineRule="auto"/>
        <w:jc w:val="both"/>
        <w:rPr>
          <w:rFonts w:ascii="Times New Roman" w:hAnsi="Times New Roman" w:cs="Times New Roman"/>
          <w:sz w:val="28"/>
          <w:szCs w:val="28"/>
        </w:rPr>
      </w:pPr>
    </w:p>
    <w:p w:rsidR="00881E41" w:rsidRPr="0078289C" w:rsidRDefault="00881E41" w:rsidP="00881E41">
      <w:pPr>
        <w:spacing w:after="0" w:line="240" w:lineRule="auto"/>
        <w:ind w:firstLine="708"/>
        <w:jc w:val="both"/>
        <w:rPr>
          <w:rFonts w:ascii="Times New Roman" w:hAnsi="Times New Roman" w:cs="Times New Roman"/>
          <w:sz w:val="20"/>
          <w:szCs w:val="28"/>
        </w:rPr>
      </w:pPr>
      <w:bookmarkStart w:id="0" w:name="_GoBack"/>
      <w:bookmarkEnd w:id="0"/>
      <w:proofErr w:type="spellStart"/>
      <w:r w:rsidRPr="0078289C">
        <w:rPr>
          <w:rFonts w:ascii="Times New Roman" w:hAnsi="Times New Roman" w:cs="Times New Roman"/>
          <w:sz w:val="20"/>
          <w:szCs w:val="28"/>
        </w:rPr>
        <w:t>М.Тынарбекова</w:t>
      </w:r>
      <w:proofErr w:type="spellEnd"/>
      <w:r w:rsidRPr="0078289C">
        <w:rPr>
          <w:rFonts w:ascii="Times New Roman" w:hAnsi="Times New Roman" w:cs="Times New Roman"/>
          <w:sz w:val="20"/>
          <w:szCs w:val="28"/>
        </w:rPr>
        <w:t>, 61 04 37, 0708 28 79 69</w:t>
      </w:r>
    </w:p>
    <w:p w:rsidR="00881E41" w:rsidRPr="0078289C" w:rsidRDefault="00881E41" w:rsidP="00881E41">
      <w:pPr>
        <w:spacing w:after="0" w:line="240" w:lineRule="auto"/>
        <w:jc w:val="both"/>
        <w:rPr>
          <w:rFonts w:ascii="Times New Roman" w:hAnsi="Times New Roman" w:cs="Times New Roman"/>
          <w:sz w:val="28"/>
          <w:szCs w:val="28"/>
        </w:rPr>
      </w:pPr>
    </w:p>
    <w:p w:rsidR="00A13107" w:rsidRPr="0078289C" w:rsidRDefault="00A13107" w:rsidP="00881E41"/>
    <w:sectPr w:rsidR="00A13107" w:rsidRPr="0078289C" w:rsidSect="007809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3B2" w:rsidRDefault="002753B2" w:rsidP="00D36A97">
      <w:pPr>
        <w:spacing w:after="0" w:line="240" w:lineRule="auto"/>
      </w:pPr>
      <w:r>
        <w:separator/>
      </w:r>
    </w:p>
  </w:endnote>
  <w:endnote w:type="continuationSeparator" w:id="0">
    <w:p w:rsidR="002753B2" w:rsidRDefault="002753B2" w:rsidP="00D36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3B2" w:rsidRDefault="002753B2" w:rsidP="00D36A97">
      <w:pPr>
        <w:spacing w:after="0" w:line="240" w:lineRule="auto"/>
      </w:pPr>
      <w:r>
        <w:separator/>
      </w:r>
    </w:p>
  </w:footnote>
  <w:footnote w:type="continuationSeparator" w:id="0">
    <w:p w:rsidR="002753B2" w:rsidRDefault="002753B2" w:rsidP="00D36A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F87D4B"/>
    <w:multiLevelType w:val="hybridMultilevel"/>
    <w:tmpl w:val="F890470C"/>
    <w:lvl w:ilvl="0" w:tplc="04190001">
      <w:start w:val="1"/>
      <w:numFmt w:val="bullet"/>
      <w:lvlText w:val=""/>
      <w:lvlJc w:val="left"/>
      <w:pPr>
        <w:ind w:left="1264" w:hanging="360"/>
      </w:pPr>
      <w:rPr>
        <w:rFonts w:ascii="Symbol" w:hAnsi="Symbol" w:hint="default"/>
      </w:rPr>
    </w:lvl>
    <w:lvl w:ilvl="1" w:tplc="04190003" w:tentative="1">
      <w:start w:val="1"/>
      <w:numFmt w:val="bullet"/>
      <w:lvlText w:val="o"/>
      <w:lvlJc w:val="left"/>
      <w:pPr>
        <w:ind w:left="1984" w:hanging="360"/>
      </w:pPr>
      <w:rPr>
        <w:rFonts w:ascii="Courier New" w:hAnsi="Courier New" w:cs="Courier New" w:hint="default"/>
      </w:rPr>
    </w:lvl>
    <w:lvl w:ilvl="2" w:tplc="04190005" w:tentative="1">
      <w:start w:val="1"/>
      <w:numFmt w:val="bullet"/>
      <w:lvlText w:val=""/>
      <w:lvlJc w:val="left"/>
      <w:pPr>
        <w:ind w:left="2704" w:hanging="360"/>
      </w:pPr>
      <w:rPr>
        <w:rFonts w:ascii="Wingdings" w:hAnsi="Wingdings" w:hint="default"/>
      </w:rPr>
    </w:lvl>
    <w:lvl w:ilvl="3" w:tplc="04190001" w:tentative="1">
      <w:start w:val="1"/>
      <w:numFmt w:val="bullet"/>
      <w:lvlText w:val=""/>
      <w:lvlJc w:val="left"/>
      <w:pPr>
        <w:ind w:left="3424" w:hanging="360"/>
      </w:pPr>
      <w:rPr>
        <w:rFonts w:ascii="Symbol" w:hAnsi="Symbol" w:hint="default"/>
      </w:rPr>
    </w:lvl>
    <w:lvl w:ilvl="4" w:tplc="04190003" w:tentative="1">
      <w:start w:val="1"/>
      <w:numFmt w:val="bullet"/>
      <w:lvlText w:val="o"/>
      <w:lvlJc w:val="left"/>
      <w:pPr>
        <w:ind w:left="4144" w:hanging="360"/>
      </w:pPr>
      <w:rPr>
        <w:rFonts w:ascii="Courier New" w:hAnsi="Courier New" w:cs="Courier New" w:hint="default"/>
      </w:rPr>
    </w:lvl>
    <w:lvl w:ilvl="5" w:tplc="04190005" w:tentative="1">
      <w:start w:val="1"/>
      <w:numFmt w:val="bullet"/>
      <w:lvlText w:val=""/>
      <w:lvlJc w:val="left"/>
      <w:pPr>
        <w:ind w:left="4864" w:hanging="360"/>
      </w:pPr>
      <w:rPr>
        <w:rFonts w:ascii="Wingdings" w:hAnsi="Wingdings" w:hint="default"/>
      </w:rPr>
    </w:lvl>
    <w:lvl w:ilvl="6" w:tplc="04190001" w:tentative="1">
      <w:start w:val="1"/>
      <w:numFmt w:val="bullet"/>
      <w:lvlText w:val=""/>
      <w:lvlJc w:val="left"/>
      <w:pPr>
        <w:ind w:left="5584" w:hanging="360"/>
      </w:pPr>
      <w:rPr>
        <w:rFonts w:ascii="Symbol" w:hAnsi="Symbol" w:hint="default"/>
      </w:rPr>
    </w:lvl>
    <w:lvl w:ilvl="7" w:tplc="04190003" w:tentative="1">
      <w:start w:val="1"/>
      <w:numFmt w:val="bullet"/>
      <w:lvlText w:val="o"/>
      <w:lvlJc w:val="left"/>
      <w:pPr>
        <w:ind w:left="6304" w:hanging="360"/>
      </w:pPr>
      <w:rPr>
        <w:rFonts w:ascii="Courier New" w:hAnsi="Courier New" w:cs="Courier New" w:hint="default"/>
      </w:rPr>
    </w:lvl>
    <w:lvl w:ilvl="8" w:tplc="04190005" w:tentative="1">
      <w:start w:val="1"/>
      <w:numFmt w:val="bullet"/>
      <w:lvlText w:val=""/>
      <w:lvlJc w:val="left"/>
      <w:pPr>
        <w:ind w:left="7024" w:hanging="360"/>
      </w:pPr>
      <w:rPr>
        <w:rFonts w:ascii="Wingdings" w:hAnsi="Wingdings" w:hint="default"/>
      </w:rPr>
    </w:lvl>
  </w:abstractNum>
  <w:abstractNum w:abstractNumId="1">
    <w:nsid w:val="549763F6"/>
    <w:multiLevelType w:val="hybridMultilevel"/>
    <w:tmpl w:val="D320ED22"/>
    <w:lvl w:ilvl="0" w:tplc="A770F294">
      <w:start w:val="1"/>
      <w:numFmt w:val="decimal"/>
      <w:lvlText w:val="%1."/>
      <w:lvlJc w:val="left"/>
      <w:pPr>
        <w:ind w:left="1068" w:hanging="360"/>
      </w:pPr>
      <w:rPr>
        <w:rFonts w:hint="default"/>
        <w:color w:val="000000"/>
        <w:sz w:val="27"/>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FC4"/>
    <w:rsid w:val="00041319"/>
    <w:rsid w:val="00057531"/>
    <w:rsid w:val="00114966"/>
    <w:rsid w:val="001447E7"/>
    <w:rsid w:val="00157FC4"/>
    <w:rsid w:val="00190043"/>
    <w:rsid w:val="002753B2"/>
    <w:rsid w:val="002D5179"/>
    <w:rsid w:val="003C579C"/>
    <w:rsid w:val="004938CF"/>
    <w:rsid w:val="004D7924"/>
    <w:rsid w:val="00514F9A"/>
    <w:rsid w:val="005640F1"/>
    <w:rsid w:val="0078289C"/>
    <w:rsid w:val="00792163"/>
    <w:rsid w:val="00835236"/>
    <w:rsid w:val="0084605A"/>
    <w:rsid w:val="00881E41"/>
    <w:rsid w:val="009A0066"/>
    <w:rsid w:val="00A13107"/>
    <w:rsid w:val="00A561E4"/>
    <w:rsid w:val="00A760BB"/>
    <w:rsid w:val="00A94DE3"/>
    <w:rsid w:val="00B23320"/>
    <w:rsid w:val="00C636DB"/>
    <w:rsid w:val="00C8765A"/>
    <w:rsid w:val="00D36A97"/>
    <w:rsid w:val="00D5680E"/>
    <w:rsid w:val="00D87FC1"/>
    <w:rsid w:val="00E328C8"/>
    <w:rsid w:val="00E340C4"/>
    <w:rsid w:val="00E73919"/>
    <w:rsid w:val="00EA627B"/>
    <w:rsid w:val="00F12708"/>
    <w:rsid w:val="00F72978"/>
    <w:rsid w:val="00F85BEE"/>
    <w:rsid w:val="00FA5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8CF"/>
    <w:rPr>
      <w:rFonts w:eastAsiaTheme="minorEastAsia"/>
      <w:lang w:eastAsia="ru-RU"/>
    </w:rPr>
  </w:style>
  <w:style w:type="paragraph" w:styleId="1">
    <w:name w:val="heading 1"/>
    <w:basedOn w:val="a"/>
    <w:next w:val="a"/>
    <w:link w:val="10"/>
    <w:qFormat/>
    <w:rsid w:val="00FA53D1"/>
    <w:pPr>
      <w:keepNext/>
      <w:keepLines/>
      <w:spacing w:before="360" w:after="0"/>
      <w:jc w:val="both"/>
      <w:outlineLvl w:val="0"/>
    </w:pPr>
    <w:rPr>
      <w:rFonts w:ascii="Times New Roman" w:eastAsia="SimSun" w:hAnsi="Times New Roman" w:cs="Times New Roman"/>
      <w:b/>
      <w:bCs/>
      <w:caps/>
      <w:sz w:val="28"/>
      <w:szCs w:val="28"/>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38C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aliases w:val="ПАРАГРАФ,List Paragraph (numbered (a)),List Paragraph1,WB Para,Bullet List,FooterText,Colorful List Accent 1,numbered,Paragraphe de liste1,列出段落,列出段落1,Bulletr List Paragraph,List Paragraph2,List Paragraph21,Párrafo de lista1,リスト段落1,Plan"/>
    <w:basedOn w:val="a"/>
    <w:link w:val="a5"/>
    <w:uiPriority w:val="34"/>
    <w:qFormat/>
    <w:rsid w:val="004938CF"/>
    <w:pPr>
      <w:ind w:left="720"/>
      <w:contextualSpacing/>
    </w:pPr>
  </w:style>
  <w:style w:type="character" w:customStyle="1" w:styleId="10">
    <w:name w:val="Заголовок 1 Знак"/>
    <w:basedOn w:val="a0"/>
    <w:link w:val="1"/>
    <w:rsid w:val="00FA53D1"/>
    <w:rPr>
      <w:rFonts w:ascii="Times New Roman" w:eastAsia="SimSun" w:hAnsi="Times New Roman" w:cs="Times New Roman"/>
      <w:b/>
      <w:bCs/>
      <w:caps/>
      <w:sz w:val="28"/>
      <w:szCs w:val="28"/>
      <w:lang w:val="en-US" w:bidi="en-US"/>
    </w:rPr>
  </w:style>
  <w:style w:type="character" w:customStyle="1" w:styleId="a5">
    <w:name w:val="Абзац списка Знак"/>
    <w:aliases w:val="ПАРАГРАФ Знак,List Paragraph (numbered (a)) Знак,List Paragraph1 Знак,WB Para Знак,Bullet List Знак,FooterText Знак,Colorful List Accent 1 Знак,numbered Знак,Paragraphe de liste1 Знак,列出段落 Знак,列出段落1 Знак,Bulletr List Paragraph Знак"/>
    <w:link w:val="a4"/>
    <w:uiPriority w:val="34"/>
    <w:qFormat/>
    <w:rsid w:val="00FA53D1"/>
    <w:rPr>
      <w:rFonts w:eastAsiaTheme="minorEastAsia"/>
      <w:lang w:eastAsia="ru-RU"/>
    </w:rPr>
  </w:style>
  <w:style w:type="paragraph" w:styleId="a6">
    <w:name w:val="header"/>
    <w:basedOn w:val="a"/>
    <w:link w:val="a7"/>
    <w:uiPriority w:val="99"/>
    <w:unhideWhenUsed/>
    <w:rsid w:val="00D36A9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36A97"/>
    <w:rPr>
      <w:rFonts w:eastAsiaTheme="minorEastAsia"/>
      <w:lang w:eastAsia="ru-RU"/>
    </w:rPr>
  </w:style>
  <w:style w:type="paragraph" w:styleId="a8">
    <w:name w:val="footer"/>
    <w:basedOn w:val="a"/>
    <w:link w:val="a9"/>
    <w:uiPriority w:val="99"/>
    <w:unhideWhenUsed/>
    <w:rsid w:val="00D36A9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36A97"/>
    <w:rPr>
      <w:rFonts w:eastAsiaTheme="minorEastAsia"/>
      <w:lang w:eastAsia="ru-RU"/>
    </w:rPr>
  </w:style>
  <w:style w:type="character" w:styleId="aa">
    <w:name w:val="Hyperlink"/>
    <w:basedOn w:val="a0"/>
    <w:uiPriority w:val="99"/>
    <w:semiHidden/>
    <w:unhideWhenUsed/>
    <w:rsid w:val="00881E4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8CF"/>
    <w:rPr>
      <w:rFonts w:eastAsiaTheme="minorEastAsia"/>
      <w:lang w:eastAsia="ru-RU"/>
    </w:rPr>
  </w:style>
  <w:style w:type="paragraph" w:styleId="1">
    <w:name w:val="heading 1"/>
    <w:basedOn w:val="a"/>
    <w:next w:val="a"/>
    <w:link w:val="10"/>
    <w:qFormat/>
    <w:rsid w:val="00FA53D1"/>
    <w:pPr>
      <w:keepNext/>
      <w:keepLines/>
      <w:spacing w:before="360" w:after="0"/>
      <w:jc w:val="both"/>
      <w:outlineLvl w:val="0"/>
    </w:pPr>
    <w:rPr>
      <w:rFonts w:ascii="Times New Roman" w:eastAsia="SimSun" w:hAnsi="Times New Roman" w:cs="Times New Roman"/>
      <w:b/>
      <w:bCs/>
      <w:caps/>
      <w:sz w:val="28"/>
      <w:szCs w:val="28"/>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38CF"/>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aliases w:val="ПАРАГРАФ,List Paragraph (numbered (a)),List Paragraph1,WB Para,Bullet List,FooterText,Colorful List Accent 1,numbered,Paragraphe de liste1,列出段落,列出段落1,Bulletr List Paragraph,List Paragraph2,List Paragraph21,Párrafo de lista1,リスト段落1,Plan"/>
    <w:basedOn w:val="a"/>
    <w:link w:val="a5"/>
    <w:uiPriority w:val="34"/>
    <w:qFormat/>
    <w:rsid w:val="004938CF"/>
    <w:pPr>
      <w:ind w:left="720"/>
      <w:contextualSpacing/>
    </w:pPr>
  </w:style>
  <w:style w:type="character" w:customStyle="1" w:styleId="10">
    <w:name w:val="Заголовок 1 Знак"/>
    <w:basedOn w:val="a0"/>
    <w:link w:val="1"/>
    <w:rsid w:val="00FA53D1"/>
    <w:rPr>
      <w:rFonts w:ascii="Times New Roman" w:eastAsia="SimSun" w:hAnsi="Times New Roman" w:cs="Times New Roman"/>
      <w:b/>
      <w:bCs/>
      <w:caps/>
      <w:sz w:val="28"/>
      <w:szCs w:val="28"/>
      <w:lang w:val="en-US" w:bidi="en-US"/>
    </w:rPr>
  </w:style>
  <w:style w:type="character" w:customStyle="1" w:styleId="a5">
    <w:name w:val="Абзац списка Знак"/>
    <w:aliases w:val="ПАРАГРАФ Знак,List Paragraph (numbered (a)) Знак,List Paragraph1 Знак,WB Para Знак,Bullet List Знак,FooterText Знак,Colorful List Accent 1 Знак,numbered Знак,Paragraphe de liste1 Знак,列出段落 Знак,列出段落1 Знак,Bulletr List Paragraph Знак"/>
    <w:link w:val="a4"/>
    <w:uiPriority w:val="34"/>
    <w:qFormat/>
    <w:rsid w:val="00FA53D1"/>
    <w:rPr>
      <w:rFonts w:eastAsiaTheme="minorEastAsia"/>
      <w:lang w:eastAsia="ru-RU"/>
    </w:rPr>
  </w:style>
  <w:style w:type="paragraph" w:styleId="a6">
    <w:name w:val="header"/>
    <w:basedOn w:val="a"/>
    <w:link w:val="a7"/>
    <w:uiPriority w:val="99"/>
    <w:unhideWhenUsed/>
    <w:rsid w:val="00D36A9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36A97"/>
    <w:rPr>
      <w:rFonts w:eastAsiaTheme="minorEastAsia"/>
      <w:lang w:eastAsia="ru-RU"/>
    </w:rPr>
  </w:style>
  <w:style w:type="paragraph" w:styleId="a8">
    <w:name w:val="footer"/>
    <w:basedOn w:val="a"/>
    <w:link w:val="a9"/>
    <w:uiPriority w:val="99"/>
    <w:unhideWhenUsed/>
    <w:rsid w:val="00D36A9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36A97"/>
    <w:rPr>
      <w:rFonts w:eastAsiaTheme="minorEastAsia"/>
      <w:lang w:eastAsia="ru-RU"/>
    </w:rPr>
  </w:style>
  <w:style w:type="character" w:styleId="aa">
    <w:name w:val="Hyperlink"/>
    <w:basedOn w:val="a0"/>
    <w:uiPriority w:val="99"/>
    <w:semiHidden/>
    <w:unhideWhenUsed/>
    <w:rsid w:val="00881E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71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7887/d76564b99f9b57ccce1620ceffbc5e5e5b68d7cd/"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3</Pages>
  <Words>817</Words>
  <Characters>4658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38</cp:revision>
  <cp:lastPrinted>2020-01-23T04:33:00Z</cp:lastPrinted>
  <dcterms:created xsi:type="dcterms:W3CDTF">2020-01-16T07:06:00Z</dcterms:created>
  <dcterms:modified xsi:type="dcterms:W3CDTF">2020-01-23T04:58:00Z</dcterms:modified>
</cp:coreProperties>
</file>